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85105" w:rsidTr="00D85105">
        <w:tc>
          <w:tcPr>
            <w:tcW w:w="1985" w:type="dxa"/>
            <w:hideMark/>
          </w:tcPr>
          <w:p w:rsidR="00D85105" w:rsidRDefault="00E200C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haracter">
                    <wp:posOffset>-146050</wp:posOffset>
                  </wp:positionH>
                  <wp:positionV relativeFrom="line">
                    <wp:posOffset>-330835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D85105" w:rsidRDefault="00E200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D85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D85105" w:rsidRDefault="00D85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D85105" w:rsidRDefault="00D85105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D85105" w:rsidRDefault="00D85105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85105" w:rsidTr="00D85105">
        <w:tc>
          <w:tcPr>
            <w:tcW w:w="9853" w:type="dxa"/>
          </w:tcPr>
          <w:p w:rsidR="00D85105" w:rsidRDefault="00D85105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012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012C7F">
              <w:rPr>
                <w:noProof/>
                <w:u w:val="single"/>
              </w:rPr>
              <w:drawing>
                <wp:inline distT="0" distB="0" distL="0" distR="0" wp14:anchorId="7E6332D3" wp14:editId="3EA1C2B6">
                  <wp:extent cx="709930" cy="2184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D85105" w:rsidRDefault="00D8510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E2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86361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</w:t>
            </w:r>
            <w:r w:rsidR="00E200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202</w:t>
            </w:r>
            <w:r w:rsidR="0086361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97E86" w:rsidRDefault="00597E86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85105" w:rsidTr="00D85105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05" w:rsidRDefault="00E200C4" w:rsidP="00597E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597E8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E200C4" w:rsidRPr="00E200C4" w:rsidRDefault="00E200C4" w:rsidP="00012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05" w:rsidRDefault="00E200C4" w:rsidP="005C5C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08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</w:tr>
    </w:tbl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D85105" w:rsidRDefault="00D85105" w:rsidP="005C5C9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85105" w:rsidRDefault="00EB4A5D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40.02.04</w:t>
      </w:r>
      <w:r w:rsidR="00D85105"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147E4" w:rsidRPr="005C5C93">
        <w:rPr>
          <w:rFonts w:ascii="Times New Roman" w:eastAsia="Times New Roman" w:hAnsi="Times New Roman" w:cs="Times New Roman"/>
          <w:b/>
          <w:bCs/>
          <w:sz w:val="28"/>
          <w:szCs w:val="28"/>
        </w:rPr>
        <w:t>Юриспруденция</w:t>
      </w:r>
    </w:p>
    <w:p w:rsidR="00012C7F" w:rsidRPr="005C5C93" w:rsidRDefault="00012C7F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 юрист в социальной сфере)</w:t>
      </w:r>
    </w:p>
    <w:p w:rsidR="005147E4" w:rsidRDefault="00D85105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C5C9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012C7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012C7F" w:rsidRPr="005C5C93" w:rsidRDefault="00012C7F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D85105" w:rsidRPr="006A1DB3" w:rsidRDefault="00D85105" w:rsidP="00D85105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01A01" w:rsidRPr="00E01A01" w:rsidRDefault="00E01A01" w:rsidP="00E01A0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01A01" w:rsidRPr="00E01A01" w:rsidRDefault="00E01A01" w:rsidP="00E01A01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E01A01" w:rsidRPr="00E01A01" w:rsidRDefault="00E01A01" w:rsidP="00E01A0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01A01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2025</w:t>
      </w:r>
    </w:p>
    <w:p w:rsidR="00D85105" w:rsidRDefault="00D85105" w:rsidP="00E01A0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E200C4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863610" w:rsidP="00E200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62477" w:rsidRPr="00012C7F" w:rsidRDefault="00D85105" w:rsidP="00C62477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C438E"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4A5D"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40.02.04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5147E4" w:rsidRPr="00012C7F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Юриспруденция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</w:t>
                  </w:r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вержденного приказом </w:t>
                  </w:r>
                  <w:proofErr w:type="spellStart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27 октября 2023 г. № 798</w:t>
                  </w:r>
                  <w:r w:rsid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5C5C93" w:rsidRPr="00012C7F" w:rsidRDefault="005C5C93" w:rsidP="00012C7F">
                  <w:pPr>
                    <w:shd w:val="clear" w:color="auto" w:fill="FFFFFF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  <w:p w:rsidR="005C5C93" w:rsidRPr="00012C7F" w:rsidRDefault="005C5C93" w:rsidP="004C438E">
                  <w:pPr>
                    <w:pStyle w:val="a7"/>
                    <w:shd w:val="clear" w:color="auto" w:fill="FFFFFF"/>
                    <w:spacing w:line="276" w:lineRule="auto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85105" w:rsidRPr="00012C7F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85105" w:rsidRPr="00012C7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D85105" w:rsidRPr="00012C7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D85105" w:rsidRPr="00012C7F" w:rsidRDefault="00D8510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Pr="00012C7F" w:rsidRDefault="00D85105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5C5C93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дисциплины 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012C7F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012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протокол от </w:t>
      </w:r>
      <w:r w:rsidR="008636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27 мая 2026</w:t>
      </w:r>
      <w:r w:rsidR="00E200C4" w:rsidRPr="00C012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F566A0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012C7F">
        <w:rPr>
          <w:noProof/>
        </w:rPr>
        <w:drawing>
          <wp:inline distT="0" distB="0" distL="0" distR="0" wp14:anchorId="5F415041" wp14:editId="67B0BD08">
            <wp:extent cx="378173" cy="310101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</w:t>
      </w:r>
      <w:r w:rsidR="00F566A0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D85105" w:rsidRPr="00012C7F" w:rsidTr="00D85105">
        <w:trPr>
          <w:trHeight w:val="425"/>
        </w:trPr>
        <w:tc>
          <w:tcPr>
            <w:tcW w:w="12052" w:type="dxa"/>
            <w:gridSpan w:val="3"/>
          </w:tcPr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D85105" w:rsidRPr="00012C7F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C93" w:rsidRPr="00012C7F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C93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D85105" w:rsidRPr="00012C7F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D85105" w:rsidRPr="00012C7F" w:rsidRDefault="00D85105">
                        <w:pPr>
                          <w:spacing w:after="200"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D85105" w:rsidRPr="00012C7F" w:rsidRDefault="00D85105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D85105" w:rsidRPr="00012C7F" w:rsidRDefault="00D8510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1. Общая характеристика рабочей программы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597E86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19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31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</w:t>
                              </w:r>
                              <w:r w:rsidR="00597E86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34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Pr="00012C7F" w:rsidRDefault="00D85105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97E86" w:rsidRDefault="00597E86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D85105" w:rsidRDefault="00012C7F" w:rsidP="00D85105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D8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ДИСЦИПЛИНЫ </w:t>
      </w:r>
    </w:p>
    <w:p w:rsidR="00D85105" w:rsidRDefault="00D85105" w:rsidP="00D85105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597E86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D85105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D85105" w:rsidRDefault="00D85105" w:rsidP="00D85105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D85105" w:rsidRDefault="00D85105" w:rsidP="00597E86">
      <w:pPr>
        <w:numPr>
          <w:ilvl w:val="1"/>
          <w:numId w:val="4"/>
        </w:numPr>
        <w:spacing w:line="0" w:lineRule="atLeast"/>
        <w:ind w:left="80" w:right="410" w:firstLine="414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D85105" w:rsidRDefault="00D85105" w:rsidP="00D85105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597E86">
      <w:pPr>
        <w:spacing w:line="0" w:lineRule="atLeast"/>
        <w:ind w:left="80" w:right="410" w:firstLine="414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D85105" w:rsidRDefault="00D85105" w:rsidP="00D85105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D85105" w:rsidRDefault="00D85105" w:rsidP="00D85105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D85105" w:rsidRDefault="00D85105" w:rsidP="00D85105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D85105" w:rsidRDefault="00D85105" w:rsidP="00D85105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D85105" w:rsidRDefault="00D85105" w:rsidP="00D85105">
      <w:pPr>
        <w:spacing w:line="324" w:lineRule="auto"/>
        <w:rPr>
          <w:rFonts w:ascii="Arial" w:eastAsia="Arial" w:hAnsi="Arial"/>
          <w:b/>
          <w:sz w:val="25"/>
        </w:rPr>
        <w:sectPr w:rsidR="00D85105">
          <w:pgSz w:w="11906" w:h="16840"/>
          <w:pgMar w:top="1138" w:right="430" w:bottom="860" w:left="1440" w:header="0" w:footer="0" w:gutter="0"/>
          <w:cols w:space="720"/>
        </w:sectPr>
      </w:pP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D85105" w:rsidRDefault="00D85105" w:rsidP="00D85105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D85105" w:rsidTr="00D85105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D85105" w:rsidTr="00D85105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D85105" w:rsidTr="00D85105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D85105" w:rsidTr="00D85105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D85105" w:rsidTr="00D85105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D85105" w:rsidRDefault="00D85105" w:rsidP="00D85105">
      <w:pPr>
        <w:spacing w:line="25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D85105" w:rsidRDefault="00D85105" w:rsidP="00D85105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13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D85105" w:rsidRDefault="00D85105" w:rsidP="00D85105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2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D85105" w:rsidRDefault="00D85105" w:rsidP="00D85105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D85105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D85105" w:rsidRDefault="00D85105" w:rsidP="00D85105">
      <w:pPr>
        <w:spacing w:line="15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D85105" w:rsidRDefault="00D85105" w:rsidP="00D85105">
      <w:pPr>
        <w:rPr>
          <w:rFonts w:ascii="Times New Roman" w:hAnsi="Times New Roman" w:cs="Times New Roman"/>
          <w:sz w:val="19"/>
        </w:rPr>
        <w:sectPr w:rsidR="00D85105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D85105" w:rsidTr="00D85105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D85105" w:rsidRDefault="00D85105" w:rsidP="00D85105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D85105" w:rsidRDefault="00D85105" w:rsidP="00D85105">
      <w:pPr>
        <w:spacing w:line="77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D85105" w:rsidRDefault="00D85105" w:rsidP="00D85105">
      <w:pPr>
        <w:spacing w:line="1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D85105" w:rsidRDefault="00D85105" w:rsidP="00D85105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D85105" w:rsidRDefault="00D85105" w:rsidP="00D85105">
      <w:pPr>
        <w:spacing w:line="288" w:lineRule="auto"/>
        <w:rPr>
          <w:rFonts w:ascii="Times New Roman" w:eastAsia="Arial" w:hAnsi="Times New Roman" w:cs="Times New Roman"/>
          <w:sz w:val="22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12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D85105" w:rsidRDefault="00D85105" w:rsidP="00D85105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D85105" w:rsidRDefault="00D85105" w:rsidP="00D85105">
      <w:pPr>
        <w:spacing w:line="13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D85105" w:rsidRDefault="00D85105" w:rsidP="00D85105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D85105" w:rsidRDefault="00D85105" w:rsidP="00D85105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85105" w:rsidRDefault="00D85105" w:rsidP="00D85105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85105" w:rsidRDefault="00D85105" w:rsidP="00D85105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rPr>
          <w:rFonts w:ascii="Times New Roman" w:eastAsia="Times New Roman" w:hAnsi="Times New Roman" w:cs="Times New Roman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D85105" w:rsidRDefault="00D85105" w:rsidP="00D85105">
      <w:pPr>
        <w:rPr>
          <w:sz w:val="22"/>
        </w:rPr>
        <w:sectPr w:rsidR="00D85105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D85105" w:rsidTr="004C438E">
        <w:trPr>
          <w:trHeight w:val="425"/>
        </w:trPr>
        <w:tc>
          <w:tcPr>
            <w:tcW w:w="925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D85105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D85105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85105" w:rsidRPr="00012C7F" w:rsidRDefault="00D85105" w:rsidP="00597E86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012C7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D85105" w:rsidTr="004C438E">
                    <w:trPr>
                      <w:trHeight w:val="7984"/>
                    </w:trPr>
                    <w:tc>
                      <w:tcPr>
                        <w:tcW w:w="9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2.1. Объем дисциплины и виды учебной работы </w:t>
                        </w:r>
                      </w:p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4C438E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52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60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да</w:t>
                              </w:r>
                            </w:p>
                          </w:tc>
                        </w:tr>
                        <w:tr w:rsidR="00D85105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D85105" w:rsidRDefault="00D85105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D85105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4C438E">
        <w:trPr>
          <w:trHeight w:val="199"/>
        </w:trPr>
        <w:tc>
          <w:tcPr>
            <w:tcW w:w="28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82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rPr>
          <w:sz w:val="22"/>
        </w:rPr>
        <w:sectPr w:rsidR="00D85105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7A49D6" w:rsidRDefault="007A49D6" w:rsidP="007A49D6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7A49D6" w:rsidRDefault="007A49D6" w:rsidP="007A49D6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7A49D6" w:rsidTr="007A49D6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7A49D6" w:rsidTr="007A49D6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7A49D6" w:rsidTr="007A49D6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Pr="007B7E6A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</w:pPr>
            <w:r w:rsidRPr="007B7E6A"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90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права.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юристов.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1" w:lineRule="exact"/>
        <w:rPr>
          <w:rFonts w:ascii="Times New Roman" w:eastAsia="Times New Roman" w:hAnsi="Times New Roman"/>
        </w:rPr>
      </w:pPr>
    </w:p>
    <w:p w:rsidR="007A49D6" w:rsidRDefault="007A49D6" w:rsidP="007A49D6">
      <w:pPr>
        <w:spacing w:line="0" w:lineRule="atLeas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7A49D6" w:rsidTr="007A49D6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права.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права.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2C79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  <w:p w:rsidR="007A49D6" w:rsidRDefault="007A49D6" w:rsidP="007A49D6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социально-гуманитарные науки в профессиональной деятельности работников сферы права.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B55F5B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5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6728F6" w:rsidP="007A49D6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tabs>
                <w:tab w:val="left" w:pos="581"/>
              </w:tabs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Pr="006728F6" w:rsidRDefault="006728F6" w:rsidP="006728F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728F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юристов. Роль и значение непрерывности образования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28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728F6" w:rsidRDefault="006728F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728F6" w:rsidRDefault="006728F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2.4.</w:t>
            </w:r>
          </w:p>
          <w:p w:rsidR="006728F6" w:rsidRDefault="006728F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728F6" w:rsidTr="006728F6">
        <w:trPr>
          <w:trHeight w:val="3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28F6" w:rsidRDefault="006728F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6728F6" w:rsidRDefault="006728F6" w:rsidP="00802C79">
            <w:pPr>
              <w:spacing w:line="276" w:lineRule="auto"/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8F6" w:rsidRDefault="006728F6" w:rsidP="007A49D6">
            <w:pPr>
              <w:spacing w:after="200" w:line="276" w:lineRule="auto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B55F5B" w:rsidP="007A49D6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7A49D6" w:rsidTr="007A49D6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E80DD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Антикризисная политика государства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right w:val="single" w:sz="8" w:space="0" w:color="auto"/>
            </w:tcBorders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DC11536" wp14:editId="4357823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18415</wp:posOffset>
                      </wp:positionV>
                      <wp:extent cx="1828800" cy="0"/>
                      <wp:effectExtent l="0" t="0" r="19050" b="19050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1.45pt" to="154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" strokeweight=".72pt"/>
                  </w:pict>
                </mc:Fallback>
              </mc:AlternateContent>
            </w: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7A49D6" w:rsidRDefault="007A49D6" w:rsidP="007A49D6">
      <w:pPr>
        <w:rPr>
          <w:rFonts w:ascii="Times New Roman" w:eastAsia="Times New Roman" w:hAnsi="Times New Roman"/>
        </w:rPr>
      </w:pP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4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2C79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  <w:p w:rsidR="007A49D6" w:rsidRDefault="007A49D6" w:rsidP="007A49D6">
            <w:pPr>
              <w:ind w:left="155" w:right="131"/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факторы, влияющие на него в сфере права. 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права.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3.4.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 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003341" w:rsidTr="00861EF8">
        <w:trPr>
          <w:trHeight w:val="25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003341" w:rsidTr="00861EF8">
        <w:trPr>
          <w:trHeight w:val="34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3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802C79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</w:t>
            </w:r>
            <w:r w:rsidR="007A49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ая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2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/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A49D6" w:rsidRDefault="007A49D6" w:rsidP="000832BA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B55F5B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44874" w:rsidTr="00836317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44874" w:rsidTr="00836317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44874" w:rsidRDefault="00544874" w:rsidP="007A49D6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lastRenderedPageBreak/>
              <w:t>общества.  Положение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:rsidR="00544874" w:rsidRDefault="00544874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 общности,  группы,  их  типы.  Социальная  стратификация,  ее  критерии. Социальное неравенство. Социальная структура российского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05</w:t>
            </w:r>
          </w:p>
        </w:tc>
      </w:tr>
      <w:tr w:rsidR="007A49D6" w:rsidTr="007A49D6">
        <w:trPr>
          <w:trHeight w:val="156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15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27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44874" w:rsidRDefault="00544874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44874" w:rsidTr="00836317">
        <w:trPr>
          <w:trHeight w:val="5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7A49D6" w:rsidRDefault="007A49D6" w:rsidP="007A49D6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7A49D6" w:rsidTr="007A49D6">
        <w:trPr>
          <w:trHeight w:val="615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5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4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межнациональные отношения. </w:t>
            </w:r>
            <w:proofErr w:type="spellStart"/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0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60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6D4F" w:rsidTr="00836317">
        <w:trPr>
          <w:trHeight w:val="41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6D4F" w:rsidTr="00836317">
        <w:trPr>
          <w:trHeight w:val="261"/>
        </w:trPr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:rsidR="00E56D4F" w:rsidRDefault="00E56D4F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7A49D6" w:rsidTr="007A49D6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8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7A49D6" w:rsidTr="007A49D6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0832BA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</w:pPr>
          </w:p>
          <w:p w:rsidR="007A49D6" w:rsidRPr="00912340" w:rsidRDefault="007A49D6" w:rsidP="007A49D6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 w:rsidRPr="00912340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77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2C79" w:rsidRDefault="00802C79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 общественных отношений в РФ.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7A49D6" w:rsidRDefault="007A49D6" w:rsidP="00E56D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7A49D6" w:rsidRDefault="007A49D6" w:rsidP="000832BA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7A49D6" w:rsidTr="007A49D6">
        <w:trPr>
          <w:trHeight w:val="149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63FB6" w:rsidRDefault="00D63FB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BB69612" wp14:editId="06A8055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cX9+&#10;BU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D63FB6" w:rsidRDefault="00D63FB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3FB6" w:rsidRDefault="00D63FB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426A20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3E03DB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spacing w:after="200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отношений.</w:t>
            </w:r>
          </w:p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426A20" w:rsidP="00426A20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7A49D6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Экологическое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Уголовное право. Основные принципы уголовного права. Понятие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преступления и виды преступлений. Уголовная ответственность, ее цели, виды наказаний в уголовном праве.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0209F1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D85105" w:rsidRDefault="00D85105" w:rsidP="00D85105">
      <w:pPr>
        <w:rPr>
          <w:rFonts w:ascii="Times New Roman" w:eastAsia="Times New Roman" w:hAnsi="Times New Roman"/>
        </w:rPr>
        <w:sectPr w:rsidR="00D8510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85105" w:rsidTr="00DB4D0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85105" w:rsidTr="00DB4D09">
              <w:trPr>
                <w:trHeight w:val="20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1"/>
                  <w:bookmarkStart w:id="16" w:name="page30"/>
                  <w:bookmarkEnd w:id="15"/>
                  <w:bookmarkEnd w:id="16"/>
                </w:p>
              </w:tc>
            </w:tr>
            <w:tr w:rsidR="00D85105" w:rsidTr="00DB4D09">
              <w:trPr>
                <w:trHeight w:val="20"/>
              </w:trPr>
              <w:tc>
                <w:tcPr>
                  <w:tcW w:w="9355" w:type="dxa"/>
                </w:tcPr>
                <w:p w:rsidR="00D85105" w:rsidRDefault="00012C7F" w:rsidP="00DB4D09">
                  <w:pPr>
                    <w:tabs>
                      <w:tab w:val="left" w:pos="1260"/>
                    </w:tabs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B4D09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eastAsia="en-US"/>
                    </w:rPr>
                    <w:t>3.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5147E4" w:rsidRDefault="00D85105" w:rsidP="005147E4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85105" w:rsidRDefault="00D85105" w:rsidP="003E03DB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D85105" w:rsidRDefault="00D85105" w:rsidP="003E03DB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85105" w:rsidRDefault="00D85105" w:rsidP="005147E4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5147E4" w:rsidRDefault="00D85105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3E03DB" w:rsidRPr="00DB4D09" w:rsidRDefault="003E03DB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Default="00D85105" w:rsidP="003E03DB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85105" w:rsidRDefault="00D85105" w:rsidP="003E03DB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D85105" w:rsidRDefault="00D85105" w:rsidP="003E03DB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85105" w:rsidRDefault="00D85105" w:rsidP="005147E4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</w:t>
                  </w: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</w:t>
                  </w:r>
                </w:p>
                <w:p w:rsidR="00863610" w:rsidRPr="00863610" w:rsidRDefault="00863610" w:rsidP="00863610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6361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863610" w:rsidRPr="00863610" w:rsidRDefault="00863610" w:rsidP="00863610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6361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863610" w:rsidRDefault="00863610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http://school-collection.edu.ru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Информационно-правовой портал «Гарант». URL: http://www.garant.ru.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http://www.consultant.ru.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]. URL: https://urait.ru/bcode/450724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Официальный сайт Президента РФ. URL: http://www.kremlin.ru.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Официальный сайт Правительства РФ.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Официальный сайт Государственной Думы РФ. URL: http://duma.gov.ru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Официальный сайт Совета Федерации РФ. URL: http://council.gov.ru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http://www.vsrf.ru.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Официальный сайт Правительства России.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Фестиваль педагогических идей «Открытый урок». URL:http://festival.1september.ru/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Министерство просвещения Российской Федерации. URL: https://edu.gov.ru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 Министерство науки и высшего образования Российской Федерации. URL: https://minobrnauki.gov.ru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14. Федеральная служба по надзору в сфере образования и науки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URL: https://obrnadzor.gov.ru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Официальный сайт Национальных проектов России. URL: https://национальныепроекты.рф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портал «Российское образование». URL: https://www.edu.ru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портал «Информационно-коммуникационных технологий в образовании». URL: http://window.edu.ru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 Федеральный портал по финансовой грамотности. URL: https://vashifinancy.ru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 Федеральный институт педагогических измерений (ФИПИ). URL: https://fipi.ru</w:t>
                  </w:r>
                </w:p>
                <w:p w:rsidR="00D85105" w:rsidRDefault="00D85105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003341" w:rsidRDefault="00003341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Гражданский кодекс Российской Федерации от 30.11.1994 N 51-ФЗ (ред. от 25.02.2022)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Бюджетный кодекс Российской Федерации от 31.07.1998 N 145-ФЗ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Кодекс Российской Федерации об административных правонарушениях от 30.12.2001 N 195-ФЗ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Семейный кодекс Российской Федерации от 29.12.1995 N 223-ФЗ (ред. от 04.08.2022)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Трудовой кодекс Российской Федерации от 30.12.2001 N 197-ФЗ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Уголовный кодекс Российской Федерации от 13.06.1996 N 63-ФЗ (ред. от 14.07.2022, с изм. от 18.07.2022)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Налоговый кодекс Российской Федерации от 31.07.1998 N 146-ФЗ (ред. от 28.06.2022) (с изм. и доп., вступ. в силу с 01.08.2022)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Закон РФ от 31.05.2002 № 62-ФЗ «О гражданстве Российской Федерации» // СЗ РФ. —2002.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Федеральный закон от 31.05.2002 г. № 63-ФЗ «Об адвокатской деятельности и адвокатуре в Российской Федерации» // СЗ РФ. — 2002.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Российской Федерации» //СЗ РФ. — 2012.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 Федеральный закон от 30.03.1999 № 52-ФЗ «О санитарно-эпидемиологическом благополучии населения» // СЗ РФ. — 1999. — № 14. — Ст. 1650.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Федеральный закон от 10.01.2002 № 7-ФЗ «Об охране окружающей среды» // СЗ РФ. —2002. — № 2. — Ст. 133.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закон «О воинской обязанности и военной службе» от 28.03.1998 N 53-ФЗ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            </w:r>
                </w:p>
                <w:p w:rsidR="00D85105" w:rsidRDefault="00D85105" w:rsidP="00DB4D09">
                  <w:pPr>
                    <w:tabs>
                      <w:tab w:val="left" w:pos="0"/>
                    </w:tabs>
                    <w:spacing w:line="276" w:lineRule="auto"/>
                    <w:ind w:firstLine="960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Default="00012C7F" w:rsidP="00DB4D09">
            <w:pPr>
              <w:tabs>
                <w:tab w:val="left" w:pos="0"/>
              </w:tabs>
              <w:spacing w:line="276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КОНТРОЛЬ И ОЦЕНКА РЕЗУЛЬТАТОВ ОСВОЕНИЯ ДИСЦИПЛИНЫ</w:t>
            </w:r>
          </w:p>
          <w:p w:rsidR="00D85105" w:rsidRDefault="00D85105" w:rsidP="00DB4D09">
            <w:pPr>
              <w:spacing w:line="276" w:lineRule="auto"/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D85105" w:rsidRDefault="00D85105" w:rsidP="003E03DB">
            <w:pPr>
              <w:numPr>
                <w:ilvl w:val="0"/>
                <w:numId w:val="36"/>
              </w:numPr>
              <w:tabs>
                <w:tab w:val="left" w:pos="121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 xml:space="preserve"> текущей диагностике процедура оценивания  организована посредством: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D85105" w:rsidRDefault="00D85105" w:rsidP="003E03DB">
            <w:pPr>
              <w:numPr>
                <w:ilvl w:val="0"/>
                <w:numId w:val="38"/>
              </w:numPr>
              <w:tabs>
                <w:tab w:val="left" w:pos="114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D85105" w:rsidRDefault="00D85105" w:rsidP="00DB4D0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2743A" w:rsidRDefault="00E2743A"/>
    <w:sectPr w:rsidR="00E2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05"/>
    <w:rsid w:val="00003341"/>
    <w:rsid w:val="00012C7F"/>
    <w:rsid w:val="00066611"/>
    <w:rsid w:val="000832BA"/>
    <w:rsid w:val="002A7EBC"/>
    <w:rsid w:val="003E03DB"/>
    <w:rsid w:val="00426A20"/>
    <w:rsid w:val="004C438E"/>
    <w:rsid w:val="005147E4"/>
    <w:rsid w:val="00544874"/>
    <w:rsid w:val="00597E86"/>
    <w:rsid w:val="005C5C93"/>
    <w:rsid w:val="006728F6"/>
    <w:rsid w:val="006A1DB3"/>
    <w:rsid w:val="006B2E38"/>
    <w:rsid w:val="007A49D6"/>
    <w:rsid w:val="007B7E6A"/>
    <w:rsid w:val="00802C79"/>
    <w:rsid w:val="00836317"/>
    <w:rsid w:val="00861EF8"/>
    <w:rsid w:val="00863610"/>
    <w:rsid w:val="00A13210"/>
    <w:rsid w:val="00B55F5B"/>
    <w:rsid w:val="00C62477"/>
    <w:rsid w:val="00D63FB6"/>
    <w:rsid w:val="00D85105"/>
    <w:rsid w:val="00DB4D09"/>
    <w:rsid w:val="00E01A01"/>
    <w:rsid w:val="00E200C4"/>
    <w:rsid w:val="00E2743A"/>
    <w:rsid w:val="00E56D4F"/>
    <w:rsid w:val="00EB4A5D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0191-60DD-4678-9A99-6220C034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42</Pages>
  <Words>9938</Words>
  <Characters>56653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33</cp:revision>
  <dcterms:created xsi:type="dcterms:W3CDTF">2024-03-26T08:23:00Z</dcterms:created>
  <dcterms:modified xsi:type="dcterms:W3CDTF">2026-08-19T08:44:00Z</dcterms:modified>
</cp:coreProperties>
</file>